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63" w:rsidRDefault="00AF3C63" w:rsidP="00AF3C63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Примерное объявление в газету</w:t>
      </w:r>
      <w:bookmarkEnd w:id="0"/>
      <w:r>
        <w:rPr>
          <w:b/>
          <w:bCs/>
          <w:sz w:val="28"/>
          <w:szCs w:val="28"/>
        </w:rPr>
        <w:t>:</w:t>
      </w:r>
    </w:p>
    <w:p w:rsidR="00AF3C63" w:rsidRDefault="00AF3C63" w:rsidP="00AF3C63">
      <w:pPr>
        <w:ind w:firstLine="708"/>
        <w:jc w:val="center"/>
        <w:rPr>
          <w:b/>
          <w:bCs/>
          <w:sz w:val="28"/>
          <w:szCs w:val="28"/>
        </w:rPr>
      </w:pPr>
    </w:p>
    <w:p w:rsidR="00AF3C63" w:rsidRDefault="00AF3C63" w:rsidP="00AF3C63">
      <w:pPr>
        <w:jc w:val="both"/>
        <w:rPr>
          <w:sz w:val="28"/>
          <w:szCs w:val="28"/>
        </w:rPr>
      </w:pPr>
      <w:r w:rsidRPr="005A12A7">
        <w:rPr>
          <w:bCs/>
          <w:i/>
          <w:sz w:val="28"/>
          <w:szCs w:val="28"/>
        </w:rPr>
        <w:t>(Наименование организации, индивидуального предпринимателя)</w:t>
      </w:r>
      <w:r>
        <w:rPr>
          <w:bCs/>
          <w:sz w:val="28"/>
          <w:szCs w:val="28"/>
        </w:rPr>
        <w:t xml:space="preserve"> сообщает о своей готовности на равных условиях оплаты выполнить работы (оказать услуги) по изготовлению</w:t>
      </w:r>
      <w:r w:rsidRPr="00F6185C">
        <w:rPr>
          <w:sz w:val="28"/>
          <w:szCs w:val="28"/>
        </w:rPr>
        <w:t xml:space="preserve"> </w:t>
      </w:r>
      <w:r>
        <w:rPr>
          <w:sz w:val="28"/>
          <w:szCs w:val="28"/>
        </w:rPr>
        <w:t>печатных предвыборных</w:t>
      </w:r>
      <w:r>
        <w:rPr>
          <w:bCs/>
          <w:sz w:val="28"/>
          <w:szCs w:val="28"/>
        </w:rPr>
        <w:t xml:space="preserve"> агитационных материалов зарегистрированным кандидатам для проведения предвыборной агитации </w:t>
      </w:r>
      <w:r w:rsidRPr="008C7A5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выборах депутатов Совета депутатов сельского поселения </w:t>
      </w:r>
      <w:proofErr w:type="spellStart"/>
      <w:r>
        <w:rPr>
          <w:sz w:val="28"/>
          <w:szCs w:val="28"/>
        </w:rPr>
        <w:t>Тербунский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Тербунский</w:t>
      </w:r>
      <w:proofErr w:type="spellEnd"/>
      <w:r>
        <w:rPr>
          <w:sz w:val="28"/>
          <w:szCs w:val="28"/>
        </w:rPr>
        <w:t xml:space="preserve"> Второй) сельсовет </w:t>
      </w:r>
      <w:proofErr w:type="spellStart"/>
      <w:r>
        <w:rPr>
          <w:sz w:val="28"/>
          <w:szCs w:val="28"/>
        </w:rPr>
        <w:t>Тербунского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муницпального</w:t>
      </w:r>
      <w:proofErr w:type="spellEnd"/>
      <w:r>
        <w:rPr>
          <w:sz w:val="28"/>
          <w:szCs w:val="28"/>
        </w:rPr>
        <w:t xml:space="preserve"> района Липецкой области Российской Федерации четвертого созыва 8 сентября 2024 года.</w:t>
      </w:r>
    </w:p>
    <w:p w:rsidR="00AF3C63" w:rsidRDefault="00AF3C63" w:rsidP="00AF3C6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Размер и другие условия оплаты работ (услуг) следующие:</w:t>
      </w:r>
    </w:p>
    <w:p w:rsidR="002D3602" w:rsidRDefault="002D3602"/>
    <w:sectPr w:rsidR="002D3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47F"/>
    <w:rsid w:val="00145746"/>
    <w:rsid w:val="002D3602"/>
    <w:rsid w:val="0071047F"/>
    <w:rsid w:val="00913F71"/>
    <w:rsid w:val="00AF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DFD369-7AF0-4538-A0D8-A35E5154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2024-06-17T13:02:00Z</dcterms:created>
  <dcterms:modified xsi:type="dcterms:W3CDTF">2024-06-17T13:02:00Z</dcterms:modified>
</cp:coreProperties>
</file>